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8" w:rsidRDefault="003C39D8">
      <w:pPr>
        <w:spacing w:line="360" w:lineRule="auto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                 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1</w:t>
      </w:r>
      <w:r>
        <w:rPr>
          <w:rFonts w:asciiTheme="minorEastAsia" w:hAnsiTheme="minorEastAsia" w:cstheme="minorEastAsia" w:hint="eastAsia"/>
          <w:b/>
          <w:sz w:val="32"/>
          <w:szCs w:val="32"/>
        </w:rPr>
        <w:t>、观</w:t>
      </w: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潮</w:t>
      </w:r>
    </w:p>
    <w:p w:rsidR="00E60B48" w:rsidRDefault="003C39D8">
      <w:pPr>
        <w:spacing w:line="360" w:lineRule="auto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第一课时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学习目标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理解课文内容，能根据上下文理解“若隐若现、齐头并进、漫天卷地”等重点词语的含义。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有感情地朗读课文，背诵三、四自然段；初步学会按“潮来前、潮来时、潮去后”的顺序给课文分段。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了解钱塘江大潮壮丽奇特的自然景象，感觉自然之壮美。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教学重、难点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</w:rPr>
        <w:t>了解钱塘江大潮壮丽奇特的自然景象，感觉自然之壮美。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课前准备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课前发动学生搜集反映钱塘扛大潮的文章和图片。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课件。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图文并茂、声乐结合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一、直奔“潮”，整体感知</w:t>
      </w:r>
    </w:p>
    <w:p w:rsidR="00E60B48" w:rsidRDefault="003C39D8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释题知“观潮”。同学们，我们已经预习过课文了，这儿的“潮”，就是指钱塘江大潮。“观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潮”，你知道是怎么回事吧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人文理“观潮”。</w:t>
      </w:r>
    </w:p>
    <w:p w:rsidR="00E60B48" w:rsidRDefault="003C39D8">
      <w:pPr>
        <w:spacing w:line="360" w:lineRule="auto"/>
        <w:ind w:leftChars="100" w:left="31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导人。是啊，钱塘江大潮是我国的一大自然景观，一个旅游胜地。今天，就让我们随着作者一同走近它，触摸它、观赏它、感觉它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E60B48" w:rsidRDefault="003C39D8">
      <w:pPr>
        <w:spacing w:line="360" w:lineRule="auto"/>
        <w:ind w:leftChars="100" w:left="31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．读文。请大家快速地读通课文，读准字音。找到文中的一句话，是具体告诉“我们观潮”的时间、地点、事情的这么一个句子。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第二自然段的第二句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句子：这一天早上，我们来到了海宁市的盐官镇，据说这里是现潮最好的地方。</w:t>
      </w:r>
    </w:p>
    <w:p w:rsidR="00E60B48" w:rsidRDefault="003C39D8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◆这里</w:t>
      </w:r>
      <w:r>
        <w:rPr>
          <w:rFonts w:asciiTheme="minorEastAsia" w:hAnsiTheme="minorEastAsia" w:cstheme="minorEastAsia" w:hint="eastAsia"/>
          <w:szCs w:val="21"/>
        </w:rPr>
        <w:t>的“这一天”和“这里”分别指的是什么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你能联系上下文改一改，自己试着说一说吗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农历八月十八，海宁市的盐官镇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◆“据说”怎么讲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自古以来堪称为“天下奇观”的钱塘江大潮，今天“我们”这些人亲眼目睹了，究竟是否与“据说”的一致呢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请同学们认真地读一读课文，想一想问题。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二、品味“奇”，感觉奇观</w:t>
      </w:r>
    </w:p>
    <w:p w:rsidR="00E60B48" w:rsidRDefault="003C39D8">
      <w:pPr>
        <w:spacing w:line="360" w:lineRule="auto"/>
        <w:ind w:firstLine="43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你认为“天下奇观”奇在哪里呢</w:t>
      </w:r>
      <w:r>
        <w:rPr>
          <w:rFonts w:asciiTheme="minorEastAsia" w:hAnsiTheme="minorEastAsia" w:cstheme="minorEastAsia" w:hint="eastAsia"/>
          <w:szCs w:val="21"/>
        </w:rPr>
        <w:t xml:space="preserve">?   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E60B48" w:rsidRDefault="003C39D8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边默读课文边用“</w:t>
      </w:r>
      <w:r>
        <w:rPr>
          <w:rFonts w:asciiTheme="minorEastAsia" w:hAnsiTheme="minorEastAsia" w:cstheme="minorEastAsia" w:hint="eastAsia"/>
          <w:szCs w:val="21"/>
          <w:u w:val="wave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>”划出最能感受到大潮的“奇特”的语句。读一读，说一说体会。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小组交流、汇报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重点品读“潮来时”的“奇”：壮观、奇特。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点拨：句</w:t>
      </w:r>
      <w:r>
        <w:rPr>
          <w:rFonts w:asciiTheme="minorEastAsia" w:hAnsiTheme="minorEastAsia" w:cstheme="minorEastAsia" w:hint="eastAsia"/>
          <w:szCs w:val="21"/>
        </w:rPr>
        <w:t>l</w:t>
      </w:r>
      <w:r>
        <w:rPr>
          <w:rFonts w:asciiTheme="minorEastAsia" w:hAnsiTheme="minorEastAsia" w:cstheme="minorEastAsia" w:hint="eastAsia"/>
          <w:szCs w:val="21"/>
        </w:rPr>
        <w:t>：“午后一点左右，从远处传来隆隆的响声，好像闷雷滚动。”</w:t>
      </w:r>
    </w:p>
    <w:p w:rsidR="00E60B48" w:rsidRDefault="003C39D8">
      <w:pPr>
        <w:spacing w:line="360" w:lineRule="auto"/>
        <w:ind w:leftChars="207" w:left="1695" w:hangingChars="600" w:hanging="126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句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：“过了一会儿，响声越来越大，只见东边水天相接的地方出现了一条白线，人群又沸腾起来。”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，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◆感悟形象：此时此刻，你心中最想说的话是什么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眼看潮水来了，带给你的感受又是什么呢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◆适时引导学生联系“闷雷滚动、一条白线”的情景谈感悟。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奇：声音、形</w:t>
      </w:r>
      <w:r>
        <w:rPr>
          <w:rFonts w:asciiTheme="minorEastAsia" w:hAnsiTheme="minorEastAsia" w:cstheme="minorEastAsia" w:hint="eastAsia"/>
          <w:szCs w:val="21"/>
        </w:rPr>
        <w:t>4k)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．精读第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自然段，立体赏“奇观”。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◆范读，朗读感受：这时，你又仿佛看到了什么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听到了什么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◆提高学生咬文嚼字品评“奇”。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潮水的长。你懂“横贯”的意思吗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用自己的</w:t>
      </w:r>
      <w:r>
        <w:rPr>
          <w:rFonts w:asciiTheme="minorEastAsia" w:hAnsiTheme="minorEastAsia" w:cstheme="minorEastAsia" w:hint="eastAsia"/>
          <w:szCs w:val="21"/>
        </w:rPr>
        <w:t>话告诉大家，好吗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潮头的高。想象一下“白浪形成白色城墙”这样的场面。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潮水的气势猛、声音响。“齐头并进、浩浩荡荡”，你能想象得出那是一种怎样的场面吗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再加上“山崩地裂”的声音，那时的潮水又该是一种怎样的气势呢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◆这三句话能调换顺序吗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由远及近，点拨“移”字的精妙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ind w:left="10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◆欣赏课件：同学们都谈得挺不错的，那么钱塘江大潮真正到来的这一刻是不是与大家刚才想的一样呢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那就请大家一起凝神观赏这惊心动魄、壮丽奇特的一刻吧</w:t>
      </w:r>
      <w:r>
        <w:rPr>
          <w:rFonts w:asciiTheme="minorEastAsia" w:hAnsiTheme="minorEastAsia" w:cstheme="minorEastAsia" w:hint="eastAsia"/>
          <w:szCs w:val="21"/>
        </w:rPr>
        <w:t>!+</w:t>
      </w:r>
      <w:r>
        <w:rPr>
          <w:rFonts w:asciiTheme="minorEastAsia" w:hAnsiTheme="minorEastAsia" w:cstheme="minorEastAsia" w:hint="eastAsia"/>
          <w:szCs w:val="21"/>
        </w:rPr>
        <w:t>品读回味：欣赏了潮水来临之际的壮观，令我们不得不佩服作者的遣词造句之功夫，我想大家会读</w:t>
      </w:r>
      <w:r>
        <w:rPr>
          <w:rFonts w:asciiTheme="minorEastAsia" w:hAnsiTheme="minorEastAsia" w:cstheme="minorEastAsia" w:hint="eastAsia"/>
          <w:szCs w:val="21"/>
        </w:rPr>
        <w:t>得更好了，是吗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ind w:left="10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◆对话追问：如果你站在大潮面前，你会怎么想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又会怎么做呢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启发学生与课文、作者、大自然对话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◆美读升华：你能把自己对钱塘扛大潮的理解和感悟读出来吗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ind w:left="10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◆配乐朗读：“潮来时”的三、四自然段。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语速由缓到急，语调由平静到高昂，顿挫有力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更奇的还在后头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请往下读。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自主品读“潮去后”的“奇”。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．读了之后，你觉得更“奇”的体现在哪些情景里，哪个词语里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．适时点拨感悟：“漫天卷地、风号浪吼”等词义及其景象。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“恢复”一词能去掉吗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引发学生联系前文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品读“潮来前”的“奇”。</w:t>
      </w:r>
    </w:p>
    <w:p w:rsidR="00E60B48" w:rsidRDefault="003C39D8">
      <w:pPr>
        <w:spacing w:line="360" w:lineRule="auto"/>
        <w:ind w:leftChars="100" w:left="31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过渡：的确，钱塘江大潮还未出现时，江面是很平静的。当然，平时的钱塘江就挺美的，也能看到大潮。只不过，在“观潮日”这一天，我们所看到的大潮更令人神往与期待，于是在江潮来之前，大堤上早已人山人海，翘首相盼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．引读：带着这种心情读好句子。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舒缓而又神秘、盼望的语气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三、深悟“奇”，回归整体</w:t>
      </w:r>
    </w:p>
    <w:p w:rsidR="00E60B48" w:rsidRDefault="003C39D8">
      <w:pPr>
        <w:spacing w:line="360" w:lineRule="auto"/>
        <w:ind w:firstLine="435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</w:rPr>
        <w:t>激情；刚才我们仿佛追随作者一起身临其境地去观赏了一次大潮，钱塘江大潮以它的壮丽、它的雄奇，令我们叹为观止，使我们深深折服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真不愧为“天下奇观”，名不虚传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让我们再次投入地捧起书读好课文</w:t>
      </w:r>
      <w:r>
        <w:rPr>
          <w:rFonts w:asciiTheme="minorEastAsia" w:hAnsiTheme="minorEastAsia" w:cstheme="minorEastAsia" w:hint="eastAsia"/>
          <w:szCs w:val="21"/>
        </w:rPr>
        <w:t>，回味“观潮”中的这美、这壮、这奇吧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E60B48" w:rsidRDefault="00E60B48">
      <w:pPr>
        <w:spacing w:line="360" w:lineRule="auto"/>
        <w:ind w:firstLine="435"/>
        <w:rPr>
          <w:rFonts w:asciiTheme="minorEastAsia" w:hAnsiTheme="minorEastAsia" w:cstheme="minorEastAsia"/>
          <w:szCs w:val="21"/>
        </w:rPr>
      </w:pPr>
    </w:p>
    <w:p w:rsidR="00E60B48" w:rsidRDefault="00E60B48">
      <w:pPr>
        <w:spacing w:line="360" w:lineRule="auto"/>
        <w:ind w:firstLine="435"/>
        <w:rPr>
          <w:rFonts w:asciiTheme="minorEastAsia" w:hAnsiTheme="minorEastAsia" w:cstheme="minorEastAsia"/>
          <w:szCs w:val="21"/>
        </w:rPr>
      </w:pPr>
    </w:p>
    <w:p w:rsidR="00E60B48" w:rsidRDefault="003C39D8">
      <w:pPr>
        <w:spacing w:line="360" w:lineRule="auto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第二课时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学习目标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理解课文内容，能根据上下文理解“若隐若现、齐头并进、漫天卷地”等重点词语的含义。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有感情地朗读课文，背诵三、四自然段；初步学会按“潮来前、潮来时、潮去后”的顺序给课文分段。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了解钱塘江大潮壮丽奇特的自然景象，感觉自然之壮美。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教学重、难点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</w:rPr>
        <w:t>了解钱塘江大潮壮丽奇特的自然景象，感觉自然之壮美。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课前准备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课前发动学生搜集反映钱塘扛大潮的文章和图片。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课件。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图文并茂、声乐结合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一、读文，理清层次</w:t>
      </w:r>
    </w:p>
    <w:p w:rsidR="00E60B48" w:rsidRDefault="003C39D8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回忆；上节课我们品味了那“天下奇观”所带给我们壮观的景象、奇特的感受，相信大家还历历在目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还记得一开始大家读了课文三、四两个自然段后，你们发现这里都是在写什么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一、二、五自然段又各写了什么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分小组读段落。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点拨时间词，尝试分段。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按“潮来前、潮来时、潮去后”的顺序分段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二、积累，课外拓展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寻找比喻句，感悟用法之妙。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(</w:t>
      </w:r>
      <w:r>
        <w:rPr>
          <w:rFonts w:asciiTheme="minorEastAsia" w:hAnsiTheme="minorEastAsia" w:cstheme="minorEastAsia" w:hint="eastAsia"/>
          <w:szCs w:val="21"/>
        </w:rPr>
        <w:t>共有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处，相机点拔比喻句的样式。如：好像、犹如、形成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自主积累：自选感兴趣、欣赏的精彩语句，进行美读积累。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再次回放全文的课件，图文并茂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抄写自己喜欢的语句。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练习课堂作业。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课外拓展：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任选一题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60B48" w:rsidRDefault="003C39D8">
      <w:pPr>
        <w:spacing w:line="360" w:lineRule="auto"/>
        <w:ind w:leftChars="100" w:left="315" w:hangingChars="50" w:hanging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上网搜索、电子阅览、图书馆查找：我国其他“天下奇观”的景点的资料和图片，相互交流。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．合作研究有关钱塘江大潮的资料。可以以研究报告的形式汇报交流。</w:t>
      </w:r>
    </w:p>
    <w:p w:rsidR="00E60B48" w:rsidRDefault="003C39D8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．在时而奔腾咆哮、时而温婉低语的音乐声中，指导学生：</w:t>
      </w:r>
    </w:p>
    <w:p w:rsidR="00E60B48" w:rsidRDefault="003C39D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◆仿写描写景物具体的一个片断。</w:t>
      </w:r>
    </w:p>
    <w:p w:rsidR="00E60B48" w:rsidRDefault="003C39D8">
      <w:pPr>
        <w:numPr>
          <w:ilvl w:val="0"/>
          <w:numId w:val="1"/>
        </w:numPr>
        <w:tabs>
          <w:tab w:val="clear" w:pos="795"/>
          <w:tab w:val="left" w:pos="0"/>
        </w:tabs>
        <w:spacing w:line="360" w:lineRule="auto"/>
        <w:ind w:left="0" w:firstLine="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抒写自己的情感的一段话。</w:t>
      </w:r>
    </w:p>
    <w:p w:rsidR="00E60B48" w:rsidRDefault="00E60B4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E60B48" w:rsidRDefault="00E60B4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E60B48" w:rsidRDefault="00E60B4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E60B48" w:rsidRDefault="00E60B48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E60B48" w:rsidRDefault="00E60B48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E60B48" w:rsidSect="00E60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D8" w:rsidRDefault="003C39D8" w:rsidP="003C39D8">
      <w:r>
        <w:separator/>
      </w:r>
    </w:p>
  </w:endnote>
  <w:endnote w:type="continuationSeparator" w:id="0">
    <w:p w:rsidR="003C39D8" w:rsidRDefault="003C39D8" w:rsidP="003C3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D8" w:rsidRDefault="003C39D8" w:rsidP="003C39D8">
      <w:r>
        <w:separator/>
      </w:r>
    </w:p>
  </w:footnote>
  <w:footnote w:type="continuationSeparator" w:id="0">
    <w:p w:rsidR="003C39D8" w:rsidRDefault="003C39D8" w:rsidP="003C3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F5912"/>
    <w:multiLevelType w:val="multilevel"/>
    <w:tmpl w:val="3F1F5912"/>
    <w:lvl w:ilvl="0">
      <w:start w:val="2"/>
      <w:numFmt w:val="bullet"/>
      <w:lvlText w:val="◆"/>
      <w:lvlJc w:val="left"/>
      <w:pPr>
        <w:tabs>
          <w:tab w:val="left" w:pos="795"/>
        </w:tabs>
        <w:ind w:left="79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1275"/>
        </w:tabs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95"/>
        </w:tabs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15"/>
        </w:tabs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35"/>
        </w:tabs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55"/>
        </w:tabs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75"/>
        </w:tabs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95"/>
        </w:tabs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15"/>
        </w:tabs>
        <w:ind w:left="421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8B37CC"/>
    <w:rsid w:val="003C39D8"/>
    <w:rsid w:val="00E60B48"/>
    <w:rsid w:val="5D384DBA"/>
    <w:rsid w:val="5FC70050"/>
    <w:rsid w:val="67A935F7"/>
    <w:rsid w:val="698B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B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C3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39D8"/>
    <w:rPr>
      <w:kern w:val="2"/>
      <w:sz w:val="18"/>
      <w:szCs w:val="18"/>
    </w:rPr>
  </w:style>
  <w:style w:type="paragraph" w:styleId="a4">
    <w:name w:val="footer"/>
    <w:basedOn w:val="a"/>
    <w:link w:val="Char0"/>
    <w:rsid w:val="003C3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C39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2016-05-19T06:23:00Z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